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D03E5D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AE608E" w:rsidRDefault="00461844" w:rsidP="00AE6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AE608E">
        <w:rPr>
          <w:rFonts w:ascii="Times New Roman" w:hAnsi="Times New Roman" w:cs="Times New Roman"/>
          <w:sz w:val="28"/>
          <w:szCs w:val="28"/>
        </w:rPr>
        <w:tab/>
      </w:r>
      <w:r w:rsidR="00D03E5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0567F">
        <w:rPr>
          <w:rFonts w:ascii="Times New Roman" w:hAnsi="Times New Roman" w:cs="Times New Roman"/>
          <w:sz w:val="28"/>
          <w:szCs w:val="28"/>
        </w:rPr>
        <w:t>№</w:t>
      </w:r>
      <w:r w:rsidR="00447E43">
        <w:rPr>
          <w:rFonts w:ascii="Times New Roman" w:hAnsi="Times New Roman" w:cs="Times New Roman"/>
          <w:sz w:val="28"/>
          <w:szCs w:val="28"/>
        </w:rPr>
        <w:t>6</w:t>
      </w:r>
      <w:r w:rsidR="00D03E5D">
        <w:rPr>
          <w:rFonts w:ascii="Times New Roman" w:hAnsi="Times New Roman" w:cs="Times New Roman"/>
          <w:sz w:val="28"/>
          <w:szCs w:val="28"/>
        </w:rPr>
        <w:t>1</w:t>
      </w:r>
    </w:p>
    <w:p w:rsidR="00C0567F" w:rsidRPr="00A05533" w:rsidRDefault="00C0567F" w:rsidP="00AE6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A1" w:rsidRPr="00CE3DE7" w:rsidRDefault="00C0567F" w:rsidP="00AE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CE3DE7" w:rsidRDefault="009469A1" w:rsidP="00AE6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DE7" w:rsidRDefault="00CE3DE7" w:rsidP="00AE6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</w:t>
      </w:r>
      <w:r w:rsidR="00447E43">
        <w:rPr>
          <w:rFonts w:ascii="Times New Roman" w:hAnsi="Times New Roman" w:cs="Times New Roman"/>
          <w:b/>
          <w:sz w:val="28"/>
          <w:szCs w:val="28"/>
        </w:rPr>
        <w:t>Кедровый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CE3DE7" w:rsidRPr="00CE3DE7" w:rsidRDefault="00CE3DE7" w:rsidP="00AE6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204" w:rsidRDefault="00CE3DE7" w:rsidP="00AE6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D03E5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D03E5D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 xml:space="preserve">и протоколов о результатах </w:t>
      </w:r>
      <w:r w:rsidR="003D1797">
        <w:rPr>
          <w:rFonts w:ascii="Times New Roman" w:hAnsi="Times New Roman" w:cs="Times New Roman"/>
          <w:sz w:val="28"/>
          <w:szCs w:val="28"/>
        </w:rPr>
        <w:t xml:space="preserve">выборов по </w:t>
      </w:r>
      <w:r w:rsidR="00D03E5D">
        <w:rPr>
          <w:rFonts w:ascii="Times New Roman" w:hAnsi="Times New Roman" w:cs="Times New Roman"/>
          <w:sz w:val="28"/>
          <w:szCs w:val="28"/>
        </w:rPr>
        <w:t>трех</w:t>
      </w:r>
      <w:r w:rsidR="003D1797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3D1797" w:rsidRPr="00D03E5D">
        <w:rPr>
          <w:rFonts w:ascii="Times New Roman" w:hAnsi="Times New Roman" w:cs="Times New Roman"/>
          <w:sz w:val="28"/>
          <w:szCs w:val="28"/>
        </w:rPr>
        <w:t>избирательному округу</w:t>
      </w:r>
      <w:r w:rsidRPr="00D03E5D">
        <w:rPr>
          <w:rFonts w:ascii="Times New Roman" w:hAnsi="Times New Roman" w:cs="Times New Roman"/>
          <w:sz w:val="28"/>
          <w:szCs w:val="28"/>
        </w:rPr>
        <w:t xml:space="preserve"> №</w:t>
      </w:r>
      <w:r w:rsidR="003D1797" w:rsidRPr="00D03E5D">
        <w:rPr>
          <w:rFonts w:ascii="Times New Roman" w:hAnsi="Times New Roman" w:cs="Times New Roman"/>
          <w:sz w:val="28"/>
          <w:szCs w:val="28"/>
        </w:rPr>
        <w:t xml:space="preserve">1 и </w:t>
      </w:r>
      <w:r w:rsidR="00D03E5D" w:rsidRPr="00D03E5D">
        <w:rPr>
          <w:rFonts w:ascii="Times New Roman" w:hAnsi="Times New Roman" w:cs="Times New Roman"/>
          <w:sz w:val="28"/>
          <w:szCs w:val="28"/>
        </w:rPr>
        <w:t>семи</w:t>
      </w:r>
      <w:r w:rsidR="003D1797" w:rsidRPr="00D03E5D">
        <w:rPr>
          <w:rFonts w:ascii="Times New Roman" w:hAnsi="Times New Roman" w:cs="Times New Roman"/>
          <w:sz w:val="28"/>
          <w:szCs w:val="28"/>
        </w:rPr>
        <w:t>мандатному избирательному округу №2</w:t>
      </w:r>
      <w:r w:rsidRPr="00D03E5D">
        <w:rPr>
          <w:rFonts w:ascii="Times New Roman" w:hAnsi="Times New Roman" w:cs="Times New Roman"/>
          <w:sz w:val="28"/>
          <w:szCs w:val="28"/>
        </w:rPr>
        <w:t xml:space="preserve">, </w:t>
      </w:r>
      <w:r w:rsidR="00D03E5D" w:rsidRPr="00D03E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D03E5D">
        <w:rPr>
          <w:rFonts w:ascii="Times New Roman" w:hAnsi="Times New Roman" w:cs="Times New Roman"/>
          <w:sz w:val="28"/>
          <w:szCs w:val="28"/>
        </w:rPr>
        <w:t xml:space="preserve">со </w:t>
      </w:r>
      <w:r w:rsidR="00E60204" w:rsidRPr="00E60204">
        <w:rPr>
          <w:rFonts w:ascii="Times New Roman" w:hAnsi="Times New Roman" w:cs="Times New Roman"/>
          <w:sz w:val="28"/>
          <w:szCs w:val="24"/>
        </w:rPr>
        <w:t>статьями 17</w:t>
      </w:r>
      <w:r w:rsidR="00A740D7">
        <w:rPr>
          <w:rFonts w:ascii="Times New Roman" w:hAnsi="Times New Roman" w:cs="Times New Roman"/>
          <w:sz w:val="28"/>
          <w:szCs w:val="24"/>
        </w:rPr>
        <w:t>,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21 Закона Ханты-Мансийского автономного округа - Югры от 30 сентября 2011 г. №81-оз </w:t>
      </w:r>
      <w:r w:rsidR="00D03E5D">
        <w:rPr>
          <w:rFonts w:ascii="Times New Roman" w:hAnsi="Times New Roman" w:cs="Times New Roman"/>
          <w:sz w:val="28"/>
          <w:szCs w:val="24"/>
        </w:rPr>
        <w:t>«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D03E5D">
        <w:rPr>
          <w:rFonts w:ascii="Times New Roman" w:hAnsi="Times New Roman" w:cs="Times New Roman"/>
          <w:sz w:val="28"/>
          <w:szCs w:val="24"/>
        </w:rPr>
        <w:t>–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Югре</w:t>
      </w:r>
      <w:r w:rsidR="00D03E5D">
        <w:rPr>
          <w:rFonts w:ascii="Times New Roman" w:hAnsi="Times New Roman" w:cs="Times New Roman"/>
          <w:sz w:val="28"/>
          <w:szCs w:val="24"/>
        </w:rPr>
        <w:t>»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, в </w:t>
      </w:r>
      <w:r w:rsidR="00447E43" w:rsidRPr="00447E43">
        <w:rPr>
          <w:rFonts w:ascii="Times New Roman" w:hAnsi="Times New Roman" w:cs="Times New Roman"/>
          <w:sz w:val="28"/>
          <w:szCs w:val="24"/>
        </w:rPr>
        <w:t>постановлением Избирательной комиссии 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</w:t>
      </w:r>
      <w:r w:rsidR="00D03E5D">
        <w:rPr>
          <w:rFonts w:ascii="Times New Roman" w:hAnsi="Times New Roman" w:cs="Times New Roman"/>
          <w:sz w:val="28"/>
          <w:szCs w:val="24"/>
        </w:rPr>
        <w:t>ния сельское поселение Кедровый</w:t>
      </w:r>
      <w:r w:rsidR="00447E43" w:rsidRPr="00447E43">
        <w:rPr>
          <w:rFonts w:ascii="Times New Roman" w:hAnsi="Times New Roman" w:cs="Times New Roman"/>
          <w:sz w:val="28"/>
          <w:szCs w:val="24"/>
        </w:rPr>
        <w:t xml:space="preserve"> </w:t>
      </w:r>
      <w:r w:rsidR="007A60E0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CE3DE7">
        <w:rPr>
          <w:rFonts w:ascii="Times New Roman" w:hAnsi="Times New Roman" w:cs="Times New Roman"/>
          <w:b/>
          <w:sz w:val="28"/>
          <w:szCs w:val="28"/>
        </w:rPr>
        <w:t>:</w:t>
      </w:r>
    </w:p>
    <w:p w:rsidR="00E60204" w:rsidRPr="00AE608E" w:rsidRDefault="00AE608E" w:rsidP="00AE6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AE608E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депутатов Совета депутатов сельского поселения </w:t>
      </w:r>
      <w:r w:rsidR="00447E43" w:rsidRPr="00AE608E">
        <w:rPr>
          <w:rFonts w:ascii="Times New Roman" w:hAnsi="Times New Roman" w:cs="Times New Roman"/>
          <w:sz w:val="28"/>
          <w:szCs w:val="28"/>
        </w:rPr>
        <w:t>Кедровый</w:t>
      </w:r>
      <w:r w:rsidR="00E60204" w:rsidRPr="00AE608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447E43" w:rsidRPr="00AE608E">
        <w:rPr>
          <w:rFonts w:ascii="Times New Roman" w:hAnsi="Times New Roman" w:cs="Times New Roman"/>
          <w:sz w:val="28"/>
          <w:szCs w:val="28"/>
        </w:rPr>
        <w:t>.</w:t>
      </w:r>
    </w:p>
    <w:p w:rsidR="00D03E5D" w:rsidRDefault="00AE608E" w:rsidP="00D0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3E5D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D03E5D">
        <w:rPr>
          <w:rFonts w:ascii="Times New Roman" w:hAnsi="Times New Roman" w:cs="Times New Roman"/>
          <w:sz w:val="28"/>
          <w:szCs w:val="28"/>
        </w:rPr>
        <w:t>Совет</w:t>
      </w:r>
      <w:r w:rsidR="00D03E5D" w:rsidRPr="00AE608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D03E5D" w:rsidRPr="00AE608E">
        <w:rPr>
          <w:rFonts w:ascii="Times New Roman" w:hAnsi="Times New Roman" w:cs="Times New Roman"/>
          <w:sz w:val="28"/>
          <w:szCs w:val="28"/>
        </w:rPr>
        <w:t xml:space="preserve"> </w:t>
      </w:r>
      <w:r w:rsidR="00D03E5D" w:rsidRPr="00AE608E">
        <w:rPr>
          <w:rFonts w:ascii="Times New Roman" w:hAnsi="Times New Roman" w:cs="Times New Roman"/>
          <w:sz w:val="28"/>
          <w:szCs w:val="28"/>
        </w:rPr>
        <w:t>Кедровый четвертого созыва</w:t>
      </w:r>
      <w:r w:rsidR="00D03E5D">
        <w:rPr>
          <w:rFonts w:ascii="Times New Roman" w:hAnsi="Times New Roman" w:cs="Times New Roman"/>
          <w:sz w:val="28"/>
          <w:szCs w:val="28"/>
        </w:rPr>
        <w:t xml:space="preserve"> </w:t>
      </w:r>
      <w:r w:rsidR="00D03E5D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D03E5D">
        <w:rPr>
          <w:rFonts w:ascii="Times New Roman" w:hAnsi="Times New Roman" w:cs="Times New Roman"/>
          <w:sz w:val="28"/>
          <w:szCs w:val="28"/>
        </w:rPr>
        <w:t>10</w:t>
      </w:r>
      <w:r w:rsidR="00D03E5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03E5D">
        <w:rPr>
          <w:rFonts w:ascii="Times New Roman" w:hAnsi="Times New Roman" w:cs="Times New Roman"/>
          <w:sz w:val="28"/>
          <w:szCs w:val="28"/>
        </w:rPr>
        <w:t>ов</w:t>
      </w:r>
      <w:r w:rsidR="00D03E5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03E5D" w:rsidRDefault="00D03E5D" w:rsidP="00D0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D03E5D" w:rsidRDefault="00D03E5D" w:rsidP="00D0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5D" w:rsidRDefault="00D03E5D" w:rsidP="00D0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3E5D" w:rsidRDefault="00D03E5D" w:rsidP="00D0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______/Кузьменко Д.А.</w:t>
      </w:r>
    </w:p>
    <w:p w:rsidR="00D03E5D" w:rsidRDefault="00D03E5D" w:rsidP="00D0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5D" w:rsidRDefault="00D03E5D" w:rsidP="00D0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03E5D" w:rsidRDefault="00D03E5D" w:rsidP="00D0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______/О.С.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p w:rsidR="00D03E5D" w:rsidRDefault="00D03E5D" w:rsidP="00D03E5D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t>Приложение к постановлению территориальной избирательной комиссии Ханты-Мансийского района от 11 сентября 2018 года №</w:t>
      </w:r>
      <w:r>
        <w:rPr>
          <w:rFonts w:ascii="Times New Roman" w:hAnsi="Times New Roman" w:cs="Times New Roman"/>
          <w:szCs w:val="28"/>
        </w:rPr>
        <w:t>61</w:t>
      </w:r>
    </w:p>
    <w:p w:rsidR="00D03E5D" w:rsidRDefault="00D03E5D" w:rsidP="00D03E5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03E5D" w:rsidRDefault="00D03E5D" w:rsidP="00D0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03E5D" w:rsidRDefault="00D03E5D" w:rsidP="00D0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избранных депутатов </w:t>
      </w:r>
      <w:r w:rsidRPr="00D03E5D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Кедровый четвертого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избирательным округам</w:t>
      </w:r>
    </w:p>
    <w:p w:rsidR="00D03E5D" w:rsidRDefault="00D03E5D" w:rsidP="00D0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Ind w:w="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5D" w:rsidRDefault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5D" w:rsidRDefault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5D" w:rsidRDefault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5D" w:rsidRDefault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sz w:val="28"/>
                <w:szCs w:val="28"/>
              </w:rPr>
              <w:t>Борщев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2EE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42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Тукранов</w:t>
            </w:r>
            <w:proofErr w:type="spellEnd"/>
            <w:r w:rsidRPr="006A42EE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A42E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трехмандатный избирательный округ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sz w:val="28"/>
                <w:szCs w:val="28"/>
              </w:rPr>
              <w:t>Уханов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2E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2E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  <w:proofErr w:type="spellStart"/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Данилович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Спиридонов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Трушин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семимандатный избирательный округ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Хакимов Ильяс </w:t>
            </w:r>
            <w:proofErr w:type="spellStart"/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</w:tr>
      <w:tr w:rsidR="00D03E5D" w:rsidTr="00D03E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D" w:rsidRDefault="00D03E5D" w:rsidP="00D0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>Шахов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Люци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7E43">
              <w:rPr>
                <w:rFonts w:ascii="Times New Roman" w:hAnsi="Times New Roman" w:cs="Times New Roman"/>
                <w:sz w:val="28"/>
                <w:szCs w:val="28"/>
              </w:rPr>
              <w:t xml:space="preserve"> Аверкиевн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03E5D" w:rsidRDefault="00D03E5D" w:rsidP="00D03E5D">
      <w:pPr>
        <w:rPr>
          <w:rFonts w:ascii="Times New Roman" w:hAnsi="Times New Roman" w:cs="Times New Roman"/>
          <w:sz w:val="28"/>
          <w:szCs w:val="28"/>
        </w:rPr>
      </w:pPr>
    </w:p>
    <w:p w:rsidR="006D144D" w:rsidRPr="007315B2" w:rsidRDefault="00D03E5D" w:rsidP="00D03E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E60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144D" w:rsidRPr="007315B2" w:rsidSect="00D03E5D">
      <w:pgSz w:w="11906" w:h="16838"/>
      <w:pgMar w:top="709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3in;height:3in" o:bullet="t"/>
    </w:pict>
  </w:numPicBullet>
  <w:numPicBullet w:numPicBulletId="1">
    <w:pict>
      <v:shape id="_x0000_i1427" type="#_x0000_t75" style="width:3in;height:3in" o:bullet="t"/>
    </w:pict>
  </w:numPicBullet>
  <w:numPicBullet w:numPicBulletId="2">
    <w:pict>
      <v:shape id="_x0000_i1428" type="#_x0000_t75" style="width:3in;height:3in" o:bullet="t"/>
    </w:pict>
  </w:numPicBullet>
  <w:numPicBullet w:numPicBulletId="3">
    <w:pict>
      <v:shape id="_x0000_i142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216D1"/>
    <w:rsid w:val="002149C7"/>
    <w:rsid w:val="002757E7"/>
    <w:rsid w:val="003D1797"/>
    <w:rsid w:val="00426137"/>
    <w:rsid w:val="00447E43"/>
    <w:rsid w:val="00461844"/>
    <w:rsid w:val="005447CA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C65F5"/>
    <w:rsid w:val="009469A1"/>
    <w:rsid w:val="009B2430"/>
    <w:rsid w:val="009F792B"/>
    <w:rsid w:val="00A05533"/>
    <w:rsid w:val="00A16B07"/>
    <w:rsid w:val="00A740D7"/>
    <w:rsid w:val="00A927BF"/>
    <w:rsid w:val="00AE608E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3E5D"/>
    <w:rsid w:val="00D0463C"/>
    <w:rsid w:val="00D44C4E"/>
    <w:rsid w:val="00D57389"/>
    <w:rsid w:val="00DD65EC"/>
    <w:rsid w:val="00E2579B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03E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26</cp:revision>
  <cp:lastPrinted>2016-09-28T06:27:00Z</cp:lastPrinted>
  <dcterms:created xsi:type="dcterms:W3CDTF">2016-09-09T07:12:00Z</dcterms:created>
  <dcterms:modified xsi:type="dcterms:W3CDTF">2018-09-13T11:00:00Z</dcterms:modified>
</cp:coreProperties>
</file>